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9BAC" w14:textId="77777777" w:rsidR="00827B0C" w:rsidRDefault="00827B0C" w:rsidP="00DB491A">
      <w:pPr>
        <w:pStyle w:val="Heading3"/>
        <w:jc w:val="center"/>
        <w:rPr>
          <w:rFonts w:ascii="Arial" w:hAnsi="Arial"/>
          <w:sz w:val="32"/>
        </w:rPr>
      </w:pPr>
      <w:bookmarkStart w:id="0" w:name="_Toc444530684"/>
      <w:r>
        <w:rPr>
          <w:rFonts w:ascii="Arial" w:hAnsi="Arial"/>
          <w:noProof/>
          <w:sz w:val="32"/>
          <w:lang w:eastAsia="en-US"/>
        </w:rPr>
        <w:drawing>
          <wp:anchor distT="0" distB="0" distL="114300" distR="114300" simplePos="0" relativeHeight="251658240" behindDoc="0" locked="0" layoutInCell="1" allowOverlap="1" wp14:anchorId="4EE0B6FB" wp14:editId="1DD89E2B">
            <wp:simplePos x="0" y="0"/>
            <wp:positionH relativeFrom="column">
              <wp:posOffset>342900</wp:posOffset>
            </wp:positionH>
            <wp:positionV relativeFrom="paragraph">
              <wp:posOffset>-571500</wp:posOffset>
            </wp:positionV>
            <wp:extent cx="6075680" cy="1137920"/>
            <wp:effectExtent l="0" t="0" r="0" b="0"/>
            <wp:wrapNone/>
            <wp:docPr id="2" name="Picture 2" descr="::::::Desktop:5697_2-Line_primary_RGB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Desktop:5697_2-Line_primary_RGB_E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8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68C5D0" w14:textId="77777777" w:rsidR="00827B0C" w:rsidRDefault="00827B0C" w:rsidP="00DB491A">
      <w:pPr>
        <w:pStyle w:val="Heading3"/>
        <w:jc w:val="center"/>
        <w:rPr>
          <w:rFonts w:ascii="Arial" w:hAnsi="Arial"/>
          <w:sz w:val="32"/>
        </w:rPr>
      </w:pPr>
    </w:p>
    <w:p w14:paraId="3E799C79" w14:textId="77777777" w:rsidR="004C224C" w:rsidRPr="00A066D0" w:rsidRDefault="004C224C" w:rsidP="00DB491A">
      <w:pPr>
        <w:pStyle w:val="Heading3"/>
        <w:jc w:val="center"/>
      </w:pPr>
      <w:r w:rsidRPr="00A066D0">
        <w:rPr>
          <w:rFonts w:ascii="Arial" w:hAnsi="Arial"/>
          <w:sz w:val="32"/>
        </w:rPr>
        <w:t xml:space="preserve">Board </w:t>
      </w:r>
      <w:r w:rsidR="006F161F">
        <w:rPr>
          <w:rFonts w:ascii="Arial" w:hAnsi="Arial"/>
          <w:sz w:val="32"/>
        </w:rPr>
        <w:t>of Directors</w:t>
      </w:r>
      <w:r w:rsidRPr="00A066D0">
        <w:rPr>
          <w:rFonts w:ascii="Arial" w:hAnsi="Arial"/>
          <w:sz w:val="32"/>
        </w:rPr>
        <w:t xml:space="preserve"> Job Description</w:t>
      </w:r>
      <w:bookmarkEnd w:id="0"/>
      <w:r w:rsidR="00047D35">
        <w:rPr>
          <w:rFonts w:ascii="Arial" w:hAnsi="Arial"/>
          <w:sz w:val="32"/>
        </w:rPr>
        <w:t xml:space="preserve"> </w:t>
      </w:r>
      <w:r w:rsidR="005273C2">
        <w:rPr>
          <w:rFonts w:ascii="Arial" w:hAnsi="Arial"/>
          <w:sz w:val="32"/>
        </w:rPr>
        <w:t>–</w:t>
      </w:r>
      <w:r w:rsidR="00047D35">
        <w:rPr>
          <w:rFonts w:ascii="Arial" w:hAnsi="Arial"/>
          <w:sz w:val="32"/>
        </w:rPr>
        <w:t xml:space="preserve"> </w:t>
      </w:r>
      <w:r w:rsidR="009940C1">
        <w:rPr>
          <w:rFonts w:ascii="Arial" w:hAnsi="Arial"/>
          <w:sz w:val="32"/>
        </w:rPr>
        <w:t>Treasurer</w:t>
      </w:r>
    </w:p>
    <w:p w14:paraId="5A74949D" w14:textId="77777777" w:rsidR="00A066D0" w:rsidRDefault="00A066D0" w:rsidP="004C224C">
      <w:pPr>
        <w:spacing w:after="0"/>
        <w:jc w:val="both"/>
        <w:rPr>
          <w:rFonts w:ascii="Arial" w:hAnsi="Arial"/>
          <w:b/>
          <w:sz w:val="24"/>
          <w:u w:val="single"/>
        </w:rPr>
      </w:pPr>
    </w:p>
    <w:p w14:paraId="45762FE3" w14:textId="77777777" w:rsidR="004C224C" w:rsidRPr="001E0CF8" w:rsidRDefault="004C224C" w:rsidP="00827B0C">
      <w:pPr>
        <w:spacing w:after="120"/>
        <w:jc w:val="both"/>
        <w:rPr>
          <w:rFonts w:ascii="Arial" w:hAnsi="Arial"/>
          <w:b/>
          <w:sz w:val="24"/>
          <w:u w:val="single"/>
        </w:rPr>
      </w:pPr>
      <w:r w:rsidRPr="001E0CF8">
        <w:rPr>
          <w:rFonts w:ascii="Arial" w:hAnsi="Arial"/>
          <w:b/>
          <w:sz w:val="24"/>
          <w:u w:val="single"/>
        </w:rPr>
        <w:t>Function</w:t>
      </w:r>
    </w:p>
    <w:p w14:paraId="62180409" w14:textId="77777777" w:rsidR="00D156A8" w:rsidRDefault="00047D35" w:rsidP="00D156A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9940C1">
        <w:rPr>
          <w:rFonts w:ascii="Arial" w:hAnsi="Arial"/>
        </w:rPr>
        <w:t>Treasurer</w:t>
      </w:r>
      <w:r>
        <w:rPr>
          <w:rFonts w:ascii="Arial" w:hAnsi="Arial"/>
        </w:rPr>
        <w:t xml:space="preserve"> of the </w:t>
      </w:r>
      <w:r w:rsidR="00827B0C">
        <w:rPr>
          <w:rFonts w:ascii="Arial" w:hAnsi="Arial"/>
        </w:rPr>
        <w:t xml:space="preserve">Board </w:t>
      </w:r>
      <w:r w:rsidR="0004096D">
        <w:rPr>
          <w:rFonts w:ascii="Arial" w:hAnsi="Arial"/>
        </w:rPr>
        <w:t>is responsible for overseeing the finances of the Agency and all financial administration</w:t>
      </w:r>
      <w:r w:rsidR="00E3793C">
        <w:rPr>
          <w:rFonts w:ascii="Arial" w:hAnsi="Arial"/>
        </w:rPr>
        <w:t>.</w:t>
      </w:r>
      <w:r w:rsidR="0004096D">
        <w:rPr>
          <w:rFonts w:ascii="Arial" w:hAnsi="Arial"/>
        </w:rPr>
        <w:t xml:space="preserve"> The Treasurer is also responsible for ensuring audits of the Agencies finances are completed as necessary and that an Annual Financial Statement is created each year.</w:t>
      </w:r>
    </w:p>
    <w:p w14:paraId="4E5FAEAD" w14:textId="77777777" w:rsidR="004C224C" w:rsidRPr="001E0CF8" w:rsidRDefault="004C224C" w:rsidP="00D156A8">
      <w:pPr>
        <w:spacing w:after="0"/>
        <w:rPr>
          <w:rFonts w:ascii="Arial" w:hAnsi="Arial"/>
        </w:rPr>
      </w:pPr>
    </w:p>
    <w:p w14:paraId="47BD01C8" w14:textId="77777777" w:rsidR="00E3793C" w:rsidRDefault="00D7657C" w:rsidP="00047D35">
      <w:pPr>
        <w:spacing w:after="120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Role and </w:t>
      </w:r>
      <w:r w:rsidR="004C224C" w:rsidRPr="001E0CF8">
        <w:rPr>
          <w:rFonts w:ascii="Arial" w:hAnsi="Arial"/>
          <w:b/>
          <w:sz w:val="24"/>
          <w:u w:val="single"/>
        </w:rPr>
        <w:t>Responsibilities</w:t>
      </w:r>
    </w:p>
    <w:p w14:paraId="38FA34D1" w14:textId="77777777" w:rsidR="00D156A8" w:rsidRPr="00D156A8" w:rsidRDefault="00E3793C" w:rsidP="0004096D">
      <w:pPr>
        <w:spacing w:after="0"/>
        <w:jc w:val="both"/>
        <w:rPr>
          <w:rFonts w:ascii="Arial" w:hAnsi="Arial"/>
        </w:rPr>
      </w:pPr>
      <w:r w:rsidRPr="00E3793C">
        <w:rPr>
          <w:rFonts w:ascii="Arial" w:hAnsi="Arial"/>
        </w:rPr>
        <w:t xml:space="preserve">The </w:t>
      </w:r>
      <w:r w:rsidR="00541260">
        <w:rPr>
          <w:rFonts w:ascii="Arial" w:hAnsi="Arial"/>
        </w:rPr>
        <w:t xml:space="preserve">Vice </w:t>
      </w:r>
      <w:r w:rsidRPr="00E3793C">
        <w:rPr>
          <w:rFonts w:ascii="Arial" w:hAnsi="Arial"/>
        </w:rPr>
        <w:t>President will:</w:t>
      </w:r>
    </w:p>
    <w:p w14:paraId="71C903A0" w14:textId="77777777" w:rsidR="0004096D" w:rsidRDefault="0004096D" w:rsidP="00D1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Times New Roman"/>
          <w:color w:val="333333"/>
          <w:szCs w:val="18"/>
          <w:lang w:eastAsia="en-US"/>
        </w:rPr>
      </w:pPr>
      <w:r>
        <w:rPr>
          <w:rFonts w:ascii="Arial" w:eastAsia="Times New Roman" w:hAnsi="Arial" w:cs="Times New Roman"/>
          <w:color w:val="333333"/>
          <w:szCs w:val="18"/>
          <w:lang w:eastAsia="en-US"/>
        </w:rPr>
        <w:t>Exercise general supervision over the Bookkeeper and the financial administration of the Agency</w:t>
      </w:r>
    </w:p>
    <w:p w14:paraId="479CF8D3" w14:textId="77777777" w:rsidR="0004096D" w:rsidRDefault="0004096D" w:rsidP="00D1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Times New Roman"/>
          <w:color w:val="333333"/>
          <w:szCs w:val="18"/>
          <w:lang w:eastAsia="en-US"/>
        </w:rPr>
      </w:pPr>
      <w:r>
        <w:rPr>
          <w:rFonts w:ascii="Arial" w:eastAsia="Times New Roman" w:hAnsi="Arial" w:cs="Times New Roman"/>
          <w:color w:val="333333"/>
          <w:szCs w:val="18"/>
          <w:lang w:eastAsia="en-US"/>
        </w:rPr>
        <w:t>Oversee the Agency’s financial business through external financial institutions as directed by the Board of Directors</w:t>
      </w:r>
    </w:p>
    <w:p w14:paraId="6C029F7A" w14:textId="77777777" w:rsidR="00D156A8" w:rsidRDefault="00D156A8" w:rsidP="00D1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Times New Roman"/>
          <w:color w:val="333333"/>
          <w:szCs w:val="18"/>
          <w:lang w:eastAsia="en-US"/>
        </w:rPr>
      </w:pPr>
      <w:r>
        <w:rPr>
          <w:rFonts w:ascii="Arial" w:eastAsia="Times New Roman" w:hAnsi="Arial" w:cs="Times New Roman"/>
          <w:color w:val="333333"/>
          <w:szCs w:val="18"/>
          <w:lang w:eastAsia="en-US"/>
        </w:rPr>
        <w:t>Be a member of the Executive Committee</w:t>
      </w:r>
    </w:p>
    <w:p w14:paraId="3BACE995" w14:textId="77777777" w:rsidR="00D156A8" w:rsidRPr="0004096D" w:rsidRDefault="0004096D" w:rsidP="00D156A8">
      <w:pPr>
        <w:numPr>
          <w:ilvl w:val="0"/>
          <w:numId w:val="3"/>
        </w:numPr>
        <w:shd w:val="clear" w:color="auto" w:fill="FFFFFF"/>
        <w:spacing w:after="0" w:line="255" w:lineRule="atLeast"/>
        <w:ind w:left="714" w:hanging="357"/>
        <w:rPr>
          <w:rFonts w:ascii="Arial" w:hAnsi="Arial"/>
        </w:rPr>
      </w:pPr>
      <w:r>
        <w:rPr>
          <w:rFonts w:ascii="Arial" w:eastAsia="Times New Roman" w:hAnsi="Arial" w:cs="Times New Roman"/>
          <w:color w:val="333333"/>
          <w:szCs w:val="18"/>
          <w:lang w:eastAsia="en-US"/>
        </w:rPr>
        <w:t xml:space="preserve">Chair the Financial Committee </w:t>
      </w:r>
    </w:p>
    <w:p w14:paraId="7389C015" w14:textId="77777777" w:rsidR="00D7657C" w:rsidRPr="00D156A8" w:rsidRDefault="00D7657C" w:rsidP="00D156A8">
      <w:pPr>
        <w:shd w:val="clear" w:color="auto" w:fill="FFFFFF"/>
        <w:spacing w:after="0" w:line="255" w:lineRule="atLeast"/>
        <w:rPr>
          <w:rFonts w:ascii="Arial" w:hAnsi="Arial"/>
        </w:rPr>
      </w:pPr>
    </w:p>
    <w:p w14:paraId="069AE65C" w14:textId="77777777" w:rsidR="00D7657C" w:rsidRPr="00D7657C" w:rsidRDefault="00D7657C" w:rsidP="00D7657C">
      <w:pPr>
        <w:spacing w:after="120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General Duties</w:t>
      </w:r>
    </w:p>
    <w:p w14:paraId="7F840D4B" w14:textId="77777777" w:rsidR="00AC7C08" w:rsidRDefault="00541260" w:rsidP="00D765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Times New Roman"/>
          <w:color w:val="333333"/>
          <w:szCs w:val="18"/>
          <w:lang w:eastAsia="en-US"/>
        </w:rPr>
      </w:pPr>
      <w:r>
        <w:rPr>
          <w:rFonts w:ascii="Arial" w:eastAsia="Times New Roman" w:hAnsi="Arial" w:cs="Times New Roman"/>
          <w:color w:val="333333"/>
          <w:szCs w:val="18"/>
          <w:lang w:eastAsia="en-US"/>
        </w:rPr>
        <w:t>Attend all Board meetings</w:t>
      </w:r>
      <w:r w:rsidR="00F92589">
        <w:rPr>
          <w:rFonts w:ascii="Arial" w:eastAsia="Times New Roman" w:hAnsi="Arial" w:cs="Times New Roman"/>
          <w:color w:val="333333"/>
          <w:szCs w:val="18"/>
          <w:lang w:eastAsia="en-US"/>
        </w:rPr>
        <w:t>;</w:t>
      </w:r>
    </w:p>
    <w:p w14:paraId="07FEE718" w14:textId="77777777" w:rsidR="0004096D" w:rsidRDefault="0004096D" w:rsidP="00D1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Times New Roman"/>
          <w:color w:val="333333"/>
          <w:szCs w:val="18"/>
          <w:lang w:eastAsia="en-US"/>
        </w:rPr>
      </w:pPr>
      <w:r>
        <w:rPr>
          <w:rFonts w:ascii="Arial" w:eastAsia="Times New Roman" w:hAnsi="Arial" w:cs="Times New Roman"/>
          <w:color w:val="333333"/>
          <w:szCs w:val="18"/>
          <w:lang w:eastAsia="en-US"/>
        </w:rPr>
        <w:t>Ensure adequate books and records of financial affairs for the Agency are maintained</w:t>
      </w:r>
    </w:p>
    <w:p w14:paraId="58F4261C" w14:textId="77777777" w:rsidR="0004096D" w:rsidRDefault="0004096D" w:rsidP="00D1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Times New Roman"/>
          <w:color w:val="333333"/>
          <w:szCs w:val="18"/>
          <w:lang w:eastAsia="en-US"/>
        </w:rPr>
      </w:pPr>
      <w:r>
        <w:rPr>
          <w:rFonts w:ascii="Arial" w:eastAsia="Times New Roman" w:hAnsi="Arial" w:cs="Times New Roman"/>
          <w:color w:val="333333"/>
          <w:szCs w:val="18"/>
          <w:lang w:eastAsia="en-US"/>
        </w:rPr>
        <w:t>Submit the books of account for audit at the close of the fiscal year</w:t>
      </w:r>
    </w:p>
    <w:p w14:paraId="2966E853" w14:textId="77777777" w:rsidR="0004096D" w:rsidRDefault="0004096D" w:rsidP="00D1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Times New Roman"/>
          <w:color w:val="333333"/>
          <w:szCs w:val="18"/>
          <w:lang w:eastAsia="en-US"/>
        </w:rPr>
      </w:pPr>
      <w:r>
        <w:rPr>
          <w:rFonts w:ascii="Arial" w:eastAsia="Times New Roman" w:hAnsi="Arial" w:cs="Times New Roman"/>
          <w:color w:val="333333"/>
          <w:szCs w:val="18"/>
          <w:lang w:eastAsia="en-US"/>
        </w:rPr>
        <w:t>Provide monthly financial updates to the Directors at monthly Board meetings</w:t>
      </w:r>
    </w:p>
    <w:p w14:paraId="6BEB7E0F" w14:textId="77777777" w:rsidR="00D156A8" w:rsidRPr="00D156A8" w:rsidRDefault="0004096D" w:rsidP="00D1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Times New Roman"/>
          <w:color w:val="333333"/>
          <w:szCs w:val="18"/>
          <w:lang w:eastAsia="en-US"/>
        </w:rPr>
      </w:pPr>
      <w:r>
        <w:rPr>
          <w:rFonts w:ascii="Arial" w:eastAsia="Times New Roman" w:hAnsi="Arial" w:cs="Times New Roman"/>
          <w:color w:val="333333"/>
          <w:szCs w:val="18"/>
          <w:lang w:eastAsia="en-US"/>
        </w:rPr>
        <w:t>Present audited Financial Statements to the members at the Annual General Meeting</w:t>
      </w:r>
    </w:p>
    <w:p w14:paraId="444FF159" w14:textId="77777777" w:rsidR="002E1621" w:rsidRPr="00D156A8" w:rsidRDefault="002E1621" w:rsidP="00D156A8">
      <w:pPr>
        <w:shd w:val="clear" w:color="auto" w:fill="FFFFFF"/>
        <w:spacing w:after="0" w:line="255" w:lineRule="atLeast"/>
        <w:rPr>
          <w:rFonts w:ascii="Arial" w:eastAsia="Times New Roman" w:hAnsi="Arial" w:cs="Times New Roman"/>
          <w:color w:val="333333"/>
          <w:szCs w:val="18"/>
          <w:lang w:eastAsia="en-US"/>
        </w:rPr>
      </w:pPr>
    </w:p>
    <w:p w14:paraId="49EAAC63" w14:textId="77777777" w:rsidR="00E3793C" w:rsidRDefault="00E3793C" w:rsidP="00E3793C">
      <w:pPr>
        <w:spacing w:after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Qualifications and Requirements</w:t>
      </w:r>
    </w:p>
    <w:p w14:paraId="4AE42FA0" w14:textId="77777777" w:rsidR="00E3793C" w:rsidRPr="00E3793C" w:rsidRDefault="00E3793C" w:rsidP="00E3793C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04096D">
        <w:rPr>
          <w:rFonts w:ascii="Arial" w:hAnsi="Arial"/>
        </w:rPr>
        <w:t>Treasurer should have several years of experience in the field of financial administration.</w:t>
      </w:r>
      <w:r w:rsidR="007946A7">
        <w:rPr>
          <w:rFonts w:ascii="Arial" w:hAnsi="Arial"/>
        </w:rPr>
        <w:t xml:space="preserve">  They should be familiar with basic Canada Revenue Agency requirements for Non Profit groups as related to payroll, reporting, and financial auditing.</w:t>
      </w:r>
    </w:p>
    <w:p w14:paraId="2F03E8EA" w14:textId="77777777" w:rsidR="00D156A8" w:rsidRDefault="00D156A8" w:rsidP="00827B0C">
      <w:pPr>
        <w:spacing w:after="0"/>
        <w:rPr>
          <w:rFonts w:ascii="Arial" w:hAnsi="Arial"/>
          <w:b/>
          <w:sz w:val="24"/>
          <w:u w:val="single"/>
        </w:rPr>
      </w:pPr>
    </w:p>
    <w:p w14:paraId="440B200A" w14:textId="77777777" w:rsidR="00E3793C" w:rsidRDefault="00E3793C" w:rsidP="00827B0C">
      <w:pPr>
        <w:spacing w:after="0"/>
        <w:rPr>
          <w:rFonts w:ascii="Arial" w:hAnsi="Arial"/>
          <w:b/>
          <w:sz w:val="24"/>
          <w:u w:val="single"/>
        </w:rPr>
      </w:pPr>
    </w:p>
    <w:p w14:paraId="79D900F6" w14:textId="77777777" w:rsidR="004C224C" w:rsidRPr="001E0CF8" w:rsidRDefault="004C224C" w:rsidP="00827B0C">
      <w:pPr>
        <w:spacing w:after="0"/>
        <w:rPr>
          <w:rFonts w:ascii="Arial" w:hAnsi="Arial"/>
          <w:b/>
          <w:sz w:val="24"/>
          <w:u w:val="single"/>
        </w:rPr>
      </w:pPr>
      <w:r w:rsidRPr="001E0CF8">
        <w:rPr>
          <w:rFonts w:ascii="Arial" w:hAnsi="Arial"/>
          <w:b/>
          <w:sz w:val="24"/>
          <w:u w:val="single"/>
        </w:rPr>
        <w:t>Term of Service</w:t>
      </w:r>
    </w:p>
    <w:p w14:paraId="1506DBB3" w14:textId="77777777" w:rsidR="004C224C" w:rsidRPr="001E0CF8" w:rsidRDefault="00F92589" w:rsidP="00827B0C">
      <w:pPr>
        <w:shd w:val="clear" w:color="auto" w:fill="FFFFFF"/>
        <w:spacing w:after="100" w:afterAutospacing="1" w:line="255" w:lineRule="atLeast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7946A7">
        <w:rPr>
          <w:rFonts w:ascii="Arial" w:hAnsi="Arial"/>
        </w:rPr>
        <w:t xml:space="preserve">Treasurer </w:t>
      </w:r>
      <w:r w:rsidR="00E3793C">
        <w:rPr>
          <w:rFonts w:ascii="Arial" w:hAnsi="Arial"/>
        </w:rPr>
        <w:t>will be elected from t</w:t>
      </w:r>
      <w:r>
        <w:rPr>
          <w:rFonts w:ascii="Arial" w:hAnsi="Arial"/>
        </w:rPr>
        <w:t>he Board</w:t>
      </w:r>
      <w:r w:rsidR="004C224C" w:rsidRPr="001E0CF8">
        <w:rPr>
          <w:rFonts w:ascii="Arial" w:hAnsi="Arial"/>
        </w:rPr>
        <w:t xml:space="preserve"> </w:t>
      </w:r>
      <w:r w:rsidR="00E3793C">
        <w:rPr>
          <w:rFonts w:ascii="Arial" w:hAnsi="Arial"/>
        </w:rPr>
        <w:t>of Directors at the Annual General Meeting</w:t>
      </w:r>
      <w:r>
        <w:rPr>
          <w:rFonts w:ascii="Arial" w:hAnsi="Arial"/>
        </w:rPr>
        <w:t xml:space="preserve">.  They will </w:t>
      </w:r>
      <w:r w:rsidR="004C224C" w:rsidRPr="001E0CF8">
        <w:rPr>
          <w:rFonts w:ascii="Arial" w:hAnsi="Arial"/>
        </w:rPr>
        <w:t xml:space="preserve">serve a minimum of one year </w:t>
      </w:r>
      <w:r w:rsidR="00E3793C">
        <w:rPr>
          <w:rFonts w:ascii="Arial" w:hAnsi="Arial"/>
        </w:rPr>
        <w:t>with a full term of three (3)</w:t>
      </w:r>
      <w:r>
        <w:rPr>
          <w:rFonts w:ascii="Arial" w:hAnsi="Arial"/>
        </w:rPr>
        <w:t>.  A</w:t>
      </w:r>
      <w:r w:rsidR="00827B0C">
        <w:rPr>
          <w:rFonts w:ascii="Arial" w:hAnsi="Arial"/>
        </w:rPr>
        <w:t xml:space="preserve"> </w:t>
      </w:r>
      <w:r w:rsidR="007946A7">
        <w:rPr>
          <w:rFonts w:ascii="Arial" w:hAnsi="Arial"/>
        </w:rPr>
        <w:t>Treasurer</w:t>
      </w:r>
      <w:r w:rsidR="00E3793C">
        <w:rPr>
          <w:rFonts w:ascii="Arial" w:hAnsi="Arial"/>
        </w:rPr>
        <w:t xml:space="preserve"> may run for a </w:t>
      </w:r>
      <w:r w:rsidR="00827B0C">
        <w:rPr>
          <w:rFonts w:ascii="Arial" w:hAnsi="Arial"/>
        </w:rPr>
        <w:t xml:space="preserve">second term </w:t>
      </w:r>
      <w:r>
        <w:rPr>
          <w:rFonts w:ascii="Arial" w:hAnsi="Arial"/>
        </w:rPr>
        <w:t xml:space="preserve">of three years </w:t>
      </w:r>
      <w:r w:rsidR="00E3793C">
        <w:rPr>
          <w:rFonts w:ascii="Arial" w:hAnsi="Arial"/>
        </w:rPr>
        <w:t>if no other nominations are made for that position</w:t>
      </w:r>
      <w:r w:rsidR="00827B0C">
        <w:rPr>
          <w:rFonts w:ascii="Arial" w:hAnsi="Arial"/>
        </w:rPr>
        <w:t>.  After six (6) years of service, a one year leave of absence for personal wellness</w:t>
      </w:r>
      <w:r w:rsidR="00E3793C">
        <w:rPr>
          <w:rFonts w:ascii="Arial" w:hAnsi="Arial"/>
        </w:rPr>
        <w:t xml:space="preserve"> is recommended</w:t>
      </w:r>
      <w:r w:rsidR="00827B0C">
        <w:rPr>
          <w:rFonts w:ascii="Arial" w:hAnsi="Arial"/>
        </w:rPr>
        <w:t>.</w:t>
      </w:r>
    </w:p>
    <w:p w14:paraId="43271F18" w14:textId="77777777" w:rsidR="00C904B9" w:rsidRPr="001E0CF8" w:rsidRDefault="00C904B9" w:rsidP="00827B0C">
      <w:pPr>
        <w:rPr>
          <w:rFonts w:ascii="Arial" w:hAnsi="Arial"/>
        </w:rPr>
      </w:pPr>
    </w:p>
    <w:sectPr w:rsidR="00C904B9" w:rsidRPr="001E0CF8" w:rsidSect="00827B0C">
      <w:footerReference w:type="default" r:id="rId8"/>
      <w:pgSz w:w="12240" w:h="15840"/>
      <w:pgMar w:top="1123" w:right="1325" w:bottom="811" w:left="1440" w:header="35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7716" w14:textId="77777777" w:rsidR="00963DE5" w:rsidRDefault="00963DE5" w:rsidP="00F3016B">
      <w:pPr>
        <w:spacing w:after="0" w:line="240" w:lineRule="auto"/>
      </w:pPr>
      <w:r>
        <w:separator/>
      </w:r>
    </w:p>
  </w:endnote>
  <w:endnote w:type="continuationSeparator" w:id="0">
    <w:p w14:paraId="54A25CCB" w14:textId="77777777" w:rsidR="00963DE5" w:rsidRDefault="00963DE5" w:rsidP="00F3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Std 47 Light Cn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DA58" w14:textId="77777777" w:rsidR="0004096D" w:rsidRDefault="0004096D">
    <w:pPr>
      <w:pStyle w:val="Footer"/>
    </w:pPr>
    <w:r>
      <w:t>revised March 31,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C41A" w14:textId="77777777" w:rsidR="00963DE5" w:rsidRDefault="00963DE5" w:rsidP="00F3016B">
      <w:pPr>
        <w:spacing w:after="0" w:line="240" w:lineRule="auto"/>
      </w:pPr>
      <w:r>
        <w:separator/>
      </w:r>
    </w:p>
  </w:footnote>
  <w:footnote w:type="continuationSeparator" w:id="0">
    <w:p w14:paraId="36513D09" w14:textId="77777777" w:rsidR="00963DE5" w:rsidRDefault="00963DE5" w:rsidP="00F30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862"/>
    <w:multiLevelType w:val="hybridMultilevel"/>
    <w:tmpl w:val="066A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B55D31"/>
    <w:multiLevelType w:val="multilevel"/>
    <w:tmpl w:val="DEE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6B"/>
    <w:rsid w:val="0004096D"/>
    <w:rsid w:val="00047D35"/>
    <w:rsid w:val="00074F94"/>
    <w:rsid w:val="000D3FE3"/>
    <w:rsid w:val="001E0CF8"/>
    <w:rsid w:val="002670F1"/>
    <w:rsid w:val="002B0242"/>
    <w:rsid w:val="002E0008"/>
    <w:rsid w:val="002E1621"/>
    <w:rsid w:val="003C7FB5"/>
    <w:rsid w:val="004C224C"/>
    <w:rsid w:val="005273C2"/>
    <w:rsid w:val="00541260"/>
    <w:rsid w:val="00552477"/>
    <w:rsid w:val="006D48B2"/>
    <w:rsid w:val="006F161F"/>
    <w:rsid w:val="006F62EE"/>
    <w:rsid w:val="007946A7"/>
    <w:rsid w:val="00827B0C"/>
    <w:rsid w:val="00963DE5"/>
    <w:rsid w:val="009940C1"/>
    <w:rsid w:val="00A066D0"/>
    <w:rsid w:val="00AC7C08"/>
    <w:rsid w:val="00C20F24"/>
    <w:rsid w:val="00C904B9"/>
    <w:rsid w:val="00CF4623"/>
    <w:rsid w:val="00D156A8"/>
    <w:rsid w:val="00D61371"/>
    <w:rsid w:val="00D7657C"/>
    <w:rsid w:val="00DB491A"/>
    <w:rsid w:val="00E00138"/>
    <w:rsid w:val="00E3793C"/>
    <w:rsid w:val="00F3016B"/>
    <w:rsid w:val="00F92589"/>
    <w:rsid w:val="00F9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F47FB"/>
  <w15:docId w15:val="{73CF4370-BBEC-0B4E-AE13-DA839F39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24C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24C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24C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24C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24C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24C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24C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24C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3016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016B"/>
    <w:pPr>
      <w:spacing w:after="0" w:line="240" w:lineRule="auto"/>
    </w:pPr>
    <w:rPr>
      <w:rFonts w:ascii="Frutiger LT Std 47 Light Cn" w:hAnsi="Frutiger LT Std 47 Light Cn" w:cs="Times New Roman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F3016B"/>
    <w:rPr>
      <w:rFonts w:ascii="Frutiger LT Std 47 Light Cn" w:hAnsi="Frutiger LT Std 47 Light Cn" w:cs="Times New Roman"/>
      <w:lang w:val="en-CA"/>
    </w:rPr>
  </w:style>
  <w:style w:type="paragraph" w:styleId="NoSpacing">
    <w:name w:val="No Spacing"/>
    <w:uiPriority w:val="1"/>
    <w:qFormat/>
    <w:rsid w:val="00F3016B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F3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6B"/>
  </w:style>
  <w:style w:type="paragraph" w:styleId="Footer">
    <w:name w:val="footer"/>
    <w:basedOn w:val="Normal"/>
    <w:link w:val="FooterChar"/>
    <w:uiPriority w:val="99"/>
    <w:unhideWhenUsed/>
    <w:rsid w:val="00F30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6B"/>
  </w:style>
  <w:style w:type="paragraph" w:styleId="ListParagraph">
    <w:name w:val="List Paragraph"/>
    <w:basedOn w:val="Normal"/>
    <w:uiPriority w:val="34"/>
    <w:qFormat/>
    <w:rsid w:val="00C904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C224C"/>
    <w:rPr>
      <w:rFonts w:asciiTheme="majorHAnsi" w:eastAsiaTheme="majorEastAsia" w:hAnsiTheme="majorHAnsi" w:cstheme="majorBidi"/>
      <w:b/>
      <w:bCs/>
      <w:color w:val="000000" w:themeColor="text1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4C224C"/>
    <w:rPr>
      <w:rFonts w:asciiTheme="majorHAnsi" w:eastAsiaTheme="majorEastAsia" w:hAnsiTheme="majorHAnsi" w:cstheme="majorBidi"/>
      <w:b/>
      <w:bCs/>
      <w:i/>
      <w:iCs/>
      <w:color w:val="000000" w:themeColor="text1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24C"/>
    <w:rPr>
      <w:rFonts w:asciiTheme="majorHAnsi" w:eastAsiaTheme="majorEastAsia" w:hAnsiTheme="majorHAnsi" w:cstheme="majorBidi"/>
      <w:color w:val="323E4F" w:themeColor="text2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24C"/>
    <w:rPr>
      <w:rFonts w:asciiTheme="majorHAnsi" w:eastAsiaTheme="majorEastAsia" w:hAnsiTheme="majorHAnsi" w:cstheme="majorBidi"/>
      <w:i/>
      <w:iCs/>
      <w:color w:val="323E4F" w:themeColor="text2" w:themeShade="B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24C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2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2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047D35"/>
    <w:pPr>
      <w:spacing w:beforeLines="1" w:afterLines="1" w:line="240" w:lineRule="auto"/>
    </w:pPr>
    <w:rPr>
      <w:rFonts w:ascii="Times" w:eastAsiaTheme="minorHAnsi" w:hAnsi="Time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Board Member Job Description 	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Miller</dc:creator>
  <cp:keywords/>
  <dc:description/>
  <cp:lastModifiedBy>Cala Anne Bryans</cp:lastModifiedBy>
  <cp:revision>2</cp:revision>
  <cp:lastPrinted>2018-10-02T19:07:00Z</cp:lastPrinted>
  <dcterms:created xsi:type="dcterms:W3CDTF">2022-05-12T16:50:00Z</dcterms:created>
  <dcterms:modified xsi:type="dcterms:W3CDTF">2022-05-12T16:50:00Z</dcterms:modified>
</cp:coreProperties>
</file>